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4E7E" w:rsidRDefault="00AC0850">
      <w:r>
        <w:rPr>
          <w:noProof/>
          <w:lang w:eastAsia="ru-RU"/>
        </w:rPr>
        <w:drawing>
          <wp:inline distT="0" distB="0" distL="0" distR="0" wp14:anchorId="46E5601A">
            <wp:extent cx="3561715" cy="2390775"/>
            <wp:effectExtent l="0" t="0" r="63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39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4E7E" w:rsidRPr="00840493" w:rsidRDefault="0017479C">
      <w:pPr>
        <w:rPr>
          <w:rFonts w:cs="Calibri"/>
          <w:b/>
          <w:i/>
          <w:color w:val="C0000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840493">
        <w:rPr>
          <w:rFonts w:cs="Calibri"/>
          <w:b/>
          <w:i/>
          <w:color w:val="C00000"/>
          <w:sz w:val="56"/>
          <w:szCs w:val="56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Флейта для «чайников»</w:t>
      </w:r>
    </w:p>
    <w:p w:rsidR="0076109A" w:rsidRPr="005F12A5" w:rsidRDefault="0076109A" w:rsidP="0017479C">
      <w:pPr>
        <w:spacing w:line="276" w:lineRule="auto"/>
        <w:rPr>
          <w:i/>
        </w:rPr>
      </w:pPr>
      <w:r w:rsidRPr="005F12A5">
        <w:rPr>
          <w:i/>
        </w:rPr>
        <w:t xml:space="preserve">1. Учиться играть на </w:t>
      </w:r>
      <w:proofErr w:type="gramStart"/>
      <w:r w:rsidRPr="005F12A5">
        <w:rPr>
          <w:i/>
        </w:rPr>
        <w:t>блок</w:t>
      </w:r>
      <w:r w:rsidR="00764D06">
        <w:rPr>
          <w:i/>
        </w:rPr>
        <w:t>-</w:t>
      </w:r>
      <w:r w:rsidRPr="005F12A5">
        <w:rPr>
          <w:i/>
        </w:rPr>
        <w:t>флейте</w:t>
      </w:r>
      <w:proofErr w:type="gramEnd"/>
      <w:r w:rsidRPr="005F12A5">
        <w:rPr>
          <w:i/>
        </w:rPr>
        <w:t xml:space="preserve"> лучше стоя. Но можно и сидя. Никто не запрещает. Держите блок</w:t>
      </w:r>
      <w:r w:rsidR="00764D06">
        <w:rPr>
          <w:i/>
        </w:rPr>
        <w:t>-</w:t>
      </w:r>
      <w:r w:rsidRPr="005F12A5">
        <w:rPr>
          <w:i/>
        </w:rPr>
        <w:t xml:space="preserve">флейту как показано на рисунке. В этом случае </w:t>
      </w:r>
      <w:r w:rsidRPr="0017479C">
        <w:rPr>
          <w:i/>
          <w:u w:val="single"/>
        </w:rPr>
        <w:t>звук от инструмента будет направлен прямо на</w:t>
      </w:r>
      <w:r w:rsidRPr="005F12A5">
        <w:rPr>
          <w:i/>
        </w:rPr>
        <w:t xml:space="preserve"> слушателя. Поэтому количество градусов можете не запоминать, главное чтобы свистковое отверстие было направлено на слушателя, а не в потолок или в пол.</w:t>
      </w:r>
    </w:p>
    <w:p w:rsidR="0076109A" w:rsidRPr="0076109A" w:rsidRDefault="0076109A" w:rsidP="0076109A">
      <w:r w:rsidRPr="0076109A">
        <w:rPr>
          <w:noProof/>
          <w:lang w:eastAsia="ru-RU"/>
        </w:rPr>
        <w:lastRenderedPageBreak/>
        <w:drawing>
          <wp:inline distT="0" distB="0" distL="0" distR="0" wp14:anchorId="6E927CF0" wp14:editId="04CFFD40">
            <wp:extent cx="4667250" cy="2476500"/>
            <wp:effectExtent l="0" t="0" r="0" b="0"/>
            <wp:docPr id="6" name="Рисунок 6" descr="играть на блокфлей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грать на блокфлейт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109A" w:rsidRPr="00EB1D73" w:rsidRDefault="007766D4" w:rsidP="0076109A">
      <w:pPr>
        <w:rPr>
          <w:i/>
          <w:color w:val="C00000"/>
        </w:rPr>
      </w:pPr>
      <w:r w:rsidRPr="00EB1D73">
        <w:rPr>
          <w:i/>
          <w:color w:val="C00000"/>
        </w:rPr>
        <w:t>Т</w:t>
      </w:r>
      <w:r w:rsidR="0076109A" w:rsidRPr="00EB1D73">
        <w:rPr>
          <w:i/>
          <w:color w:val="C00000"/>
        </w:rPr>
        <w:t>ак держать блок</w:t>
      </w:r>
      <w:r w:rsidR="0099263E">
        <w:rPr>
          <w:i/>
          <w:color w:val="C00000"/>
          <w:lang w:val="en-US"/>
        </w:rPr>
        <w:t>-</w:t>
      </w:r>
      <w:r w:rsidR="0076109A" w:rsidRPr="00EB1D73">
        <w:rPr>
          <w:i/>
          <w:color w:val="C00000"/>
        </w:rPr>
        <w:t>флейту правильно</w:t>
      </w:r>
    </w:p>
    <w:p w:rsidR="00464E7E" w:rsidRDefault="00464E7E" w:rsidP="0076109A">
      <w:pPr>
        <w:rPr>
          <w:noProof/>
          <w:lang w:eastAsia="ru-RU"/>
        </w:rPr>
      </w:pPr>
    </w:p>
    <w:p w:rsidR="00464E7E" w:rsidRDefault="00464E7E" w:rsidP="0076109A">
      <w:pPr>
        <w:rPr>
          <w:noProof/>
          <w:lang w:eastAsia="ru-RU"/>
        </w:rPr>
      </w:pPr>
    </w:p>
    <w:p w:rsidR="0076109A" w:rsidRPr="0076109A" w:rsidRDefault="00464E7E" w:rsidP="0076109A">
      <w:r>
        <w:rPr>
          <w:noProof/>
          <w:lang w:eastAsia="ru-RU"/>
        </w:rPr>
        <w:drawing>
          <wp:inline distT="0" distB="0" distL="0" distR="0" wp14:anchorId="3A332FAE" wp14:editId="58B8FF39">
            <wp:extent cx="5114925" cy="2944495"/>
            <wp:effectExtent l="0" t="0" r="9525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944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35DC" w:rsidRDefault="005635DC" w:rsidP="0076109A">
      <w:pPr>
        <w:rPr>
          <w:i/>
        </w:rPr>
      </w:pPr>
    </w:p>
    <w:p w:rsidR="0076109A" w:rsidRPr="005F12A5" w:rsidRDefault="005635DC" w:rsidP="00EB1D73">
      <w:pPr>
        <w:spacing w:line="240" w:lineRule="auto"/>
        <w:rPr>
          <w:i/>
        </w:rPr>
      </w:pPr>
      <w:r>
        <w:rPr>
          <w:i/>
        </w:rPr>
        <w:lastRenderedPageBreak/>
        <w:t>2. Голову держи</w:t>
      </w:r>
      <w:r w:rsidR="0076109A" w:rsidRPr="005F12A5">
        <w:rPr>
          <w:i/>
        </w:rPr>
        <w:t xml:space="preserve"> прямо и чуть приподнято. Нельзя зажимать горло! Все-таки, блок</w:t>
      </w:r>
      <w:r w:rsidR="00764D06">
        <w:rPr>
          <w:i/>
        </w:rPr>
        <w:t>-</w:t>
      </w:r>
      <w:r w:rsidR="0076109A" w:rsidRPr="005F12A5">
        <w:rPr>
          <w:i/>
        </w:rPr>
        <w:t>флейта это духовой инстр</w:t>
      </w:r>
      <w:r w:rsidR="005F12A5">
        <w:rPr>
          <w:i/>
        </w:rPr>
        <w:t>умент и тебе</w:t>
      </w:r>
      <w:r w:rsidR="005F12A5" w:rsidRPr="005F12A5">
        <w:rPr>
          <w:i/>
        </w:rPr>
        <w:t xml:space="preserve"> придется в неё дуть!</w:t>
      </w:r>
      <w:r w:rsidR="0076109A" w:rsidRPr="005F12A5">
        <w:rPr>
          <w:i/>
        </w:rPr>
        <w:t xml:space="preserve"> Запрокидывать </w:t>
      </w:r>
      <w:r w:rsidR="00764D06">
        <w:rPr>
          <w:i/>
        </w:rPr>
        <w:t>голову тоже не следует. Устанешь</w:t>
      </w:r>
      <w:r w:rsidR="0076109A" w:rsidRPr="005F12A5">
        <w:rPr>
          <w:i/>
        </w:rPr>
        <w:t>. Да и глаза пялить в ноты с запрокинутой головой это</w:t>
      </w:r>
      <w:r>
        <w:rPr>
          <w:i/>
        </w:rPr>
        <w:t xml:space="preserve"> ещё то занятие</w:t>
      </w:r>
      <w:proofErr w:type="gramStart"/>
      <w:r>
        <w:rPr>
          <w:i/>
        </w:rPr>
        <w:t>… В</w:t>
      </w:r>
      <w:proofErr w:type="gramEnd"/>
      <w:r>
        <w:rPr>
          <w:i/>
        </w:rPr>
        <w:t xml:space="preserve"> общем, как ты уже начинаешь</w:t>
      </w:r>
      <w:r w:rsidR="0076109A" w:rsidRPr="005F12A5">
        <w:rPr>
          <w:i/>
        </w:rPr>
        <w:t xml:space="preserve"> понимать, при игре на блок</w:t>
      </w:r>
      <w:r w:rsidR="00764D06">
        <w:rPr>
          <w:i/>
        </w:rPr>
        <w:t>-</w:t>
      </w:r>
      <w:r w:rsidR="0076109A" w:rsidRPr="005F12A5">
        <w:rPr>
          <w:i/>
        </w:rPr>
        <w:t>флейте, глав</w:t>
      </w:r>
      <w:r w:rsidR="00764D06">
        <w:rPr>
          <w:i/>
        </w:rPr>
        <w:t>ное, это удобство музыканта. Т</w:t>
      </w:r>
      <w:r>
        <w:rPr>
          <w:i/>
        </w:rPr>
        <w:t>ебе</w:t>
      </w:r>
      <w:r w:rsidR="0076109A" w:rsidRPr="005F12A5">
        <w:rPr>
          <w:i/>
        </w:rPr>
        <w:t xml:space="preserve"> должно быть комфортно и приятно играть. </w:t>
      </w:r>
      <w:r>
        <w:rPr>
          <w:i/>
        </w:rPr>
        <w:t>Ведь, своему любимому занятию ты будешь</w:t>
      </w:r>
      <w:r w:rsidR="0076109A" w:rsidRPr="005F12A5">
        <w:rPr>
          <w:i/>
        </w:rPr>
        <w:t xml:space="preserve"> посвящать свое время.</w:t>
      </w:r>
    </w:p>
    <w:p w:rsidR="005635DC" w:rsidRPr="0099263E" w:rsidRDefault="005635DC" w:rsidP="00EB1D73">
      <w:pPr>
        <w:spacing w:line="240" w:lineRule="auto"/>
        <w:ind w:firstLine="0"/>
        <w:rPr>
          <w:i/>
          <w:lang w:val="en-US"/>
        </w:rPr>
      </w:pPr>
      <w:r>
        <w:rPr>
          <w:i/>
        </w:rPr>
        <w:t>3. Сейчас поднеси</w:t>
      </w:r>
      <w:r w:rsidR="007766D4" w:rsidRPr="005F12A5">
        <w:rPr>
          <w:i/>
        </w:rPr>
        <w:t xml:space="preserve"> бло</w:t>
      </w:r>
      <w:r w:rsidR="005F12A5">
        <w:rPr>
          <w:i/>
        </w:rPr>
        <w:t>к</w:t>
      </w:r>
      <w:r w:rsidR="00764D06">
        <w:rPr>
          <w:i/>
        </w:rPr>
        <w:t>-</w:t>
      </w:r>
      <w:r w:rsidR="005F12A5">
        <w:rPr>
          <w:i/>
        </w:rPr>
        <w:t>флейту ко рту. Плотно обхвати</w:t>
      </w:r>
      <w:r w:rsidR="007766D4" w:rsidRPr="005F12A5">
        <w:rPr>
          <w:i/>
        </w:rPr>
        <w:t xml:space="preserve"> губами кончик свистка. Кончик свистка </w:t>
      </w:r>
      <w:r w:rsidR="00AC0850" w:rsidRPr="00AC0850">
        <w:rPr>
          <w:i/>
        </w:rPr>
        <w:t xml:space="preserve">  </w:t>
      </w:r>
      <w:proofErr w:type="gramStart"/>
      <w:r w:rsidR="007766D4" w:rsidRPr="005F12A5">
        <w:rPr>
          <w:i/>
        </w:rPr>
        <w:t>блок</w:t>
      </w:r>
      <w:r w:rsidR="00764D06">
        <w:rPr>
          <w:i/>
        </w:rPr>
        <w:t>-</w:t>
      </w:r>
      <w:r w:rsidR="007766D4" w:rsidRPr="005F12A5">
        <w:rPr>
          <w:i/>
        </w:rPr>
        <w:t>флейты</w:t>
      </w:r>
      <w:proofErr w:type="gramEnd"/>
      <w:r w:rsidR="007766D4" w:rsidRPr="005F12A5">
        <w:rPr>
          <w:i/>
        </w:rPr>
        <w:t xml:space="preserve"> похож на клюв. Так его иногд</w:t>
      </w:r>
      <w:r w:rsidR="005F12A5">
        <w:rPr>
          <w:i/>
        </w:rPr>
        <w:t>а и называют. Так вот, обхвати</w:t>
      </w:r>
      <w:r w:rsidR="007766D4" w:rsidRPr="005F12A5">
        <w:rPr>
          <w:i/>
        </w:rPr>
        <w:t xml:space="preserve"> губами клюв </w:t>
      </w:r>
      <w:r w:rsidR="0099263E">
        <w:rPr>
          <w:i/>
        </w:rPr>
        <w:t xml:space="preserve"> </w:t>
      </w:r>
      <w:r w:rsidR="00AC0850" w:rsidRPr="00AC0850">
        <w:rPr>
          <w:i/>
        </w:rPr>
        <w:t xml:space="preserve"> </w:t>
      </w:r>
      <w:proofErr w:type="gramStart"/>
      <w:r w:rsidR="007766D4" w:rsidRPr="005F12A5">
        <w:rPr>
          <w:i/>
        </w:rPr>
        <w:t>блок</w:t>
      </w:r>
      <w:r w:rsidR="00764D06">
        <w:rPr>
          <w:i/>
        </w:rPr>
        <w:t>-</w:t>
      </w:r>
      <w:r w:rsidR="007766D4" w:rsidRPr="005F12A5">
        <w:rPr>
          <w:i/>
        </w:rPr>
        <w:t>флейты</w:t>
      </w:r>
      <w:proofErr w:type="gramEnd"/>
      <w:r w:rsidR="007766D4" w:rsidRPr="005F12A5">
        <w:rPr>
          <w:i/>
        </w:rPr>
        <w:t>. Правильно сделать это так: нижнюю часть клюва кладем на середину нижней губы и накрываем верхнюю часть клюва верхней губой. Кончик клюва должен быть достаточно близко к зу</w:t>
      </w:r>
      <w:r w:rsidR="00972B5A">
        <w:rPr>
          <w:i/>
        </w:rPr>
        <w:t>бам</w:t>
      </w:r>
      <w:r w:rsidR="00464E7E">
        <w:rPr>
          <w:i/>
        </w:rPr>
        <w:t xml:space="preserve">, но не касаться их. Делай это без напряжения, чтобы ты мог </w:t>
      </w:r>
      <w:r w:rsidR="007766D4" w:rsidRPr="005F12A5">
        <w:rPr>
          <w:i/>
        </w:rPr>
        <w:t>свободно вдыхать и выдыхать воздух ртом.</w:t>
      </w:r>
      <w:r>
        <w:rPr>
          <w:i/>
        </w:rPr>
        <w:t xml:space="preserve"> </w:t>
      </w:r>
      <w:proofErr w:type="gramStart"/>
      <w:r w:rsidR="007766D4" w:rsidRPr="005F12A5">
        <w:rPr>
          <w:i/>
        </w:rPr>
        <w:t>Вдох</w:t>
      </w:r>
      <w:proofErr w:type="gramEnd"/>
      <w:r w:rsidR="007766D4" w:rsidRPr="005F12A5">
        <w:rPr>
          <w:i/>
        </w:rPr>
        <w:t xml:space="preserve"> через уголки губ чуть растянув губы в улыбке. В любом случае, </w:t>
      </w:r>
      <w:r>
        <w:rPr>
          <w:i/>
        </w:rPr>
        <w:t xml:space="preserve"> </w:t>
      </w:r>
      <w:r w:rsidR="007766D4" w:rsidRPr="005F12A5">
        <w:rPr>
          <w:i/>
        </w:rPr>
        <w:t>основной вдох делается через уголки губ. В зависимости от мелодии вдох может быть быстрым или медленным, но всегда глубо</w:t>
      </w:r>
      <w:r w:rsidR="00764D06">
        <w:rPr>
          <w:i/>
        </w:rPr>
        <w:t>ким. Одновременно, не старайся</w:t>
      </w:r>
      <w:r w:rsidR="007766D4" w:rsidRPr="005F12A5">
        <w:rPr>
          <w:i/>
        </w:rPr>
        <w:t xml:space="preserve"> набрать воздуха «полную грудь» — это затруднит выдох, ускорит его и ухудшит звучание флейты. </w:t>
      </w:r>
    </w:p>
    <w:p w:rsidR="005635DC" w:rsidRPr="00AC0850" w:rsidRDefault="007766D4" w:rsidP="00AC0850">
      <w:pPr>
        <w:spacing w:line="240" w:lineRule="auto"/>
        <w:ind w:firstLine="0"/>
        <w:rPr>
          <w:i/>
          <w:color w:val="C00000"/>
          <w:sz w:val="44"/>
          <w:szCs w:val="44"/>
        </w:rPr>
      </w:pPr>
      <w:r w:rsidRPr="00FD456F">
        <w:rPr>
          <w:i/>
          <w:color w:val="C00000"/>
          <w:sz w:val="44"/>
          <w:szCs w:val="44"/>
        </w:rPr>
        <w:lastRenderedPageBreak/>
        <w:t>Положение клюва во рту должно быть таким: кончик клюва не касается зубов</w:t>
      </w:r>
    </w:p>
    <w:p w:rsidR="005635DC" w:rsidRPr="00764D06" w:rsidRDefault="005A0FA5" w:rsidP="00AC0850">
      <w:pPr>
        <w:rPr>
          <w:i/>
          <w:color w:val="C00000"/>
          <w:sz w:val="44"/>
          <w:szCs w:val="44"/>
        </w:rPr>
      </w:pPr>
      <w:r w:rsidRPr="00464E7E">
        <w:rPr>
          <w:i/>
          <w:noProof/>
          <w:lang w:eastAsia="ru-RU"/>
        </w:rPr>
        <w:drawing>
          <wp:inline distT="0" distB="0" distL="0" distR="0" wp14:anchorId="366AAA81" wp14:editId="351BF0B4">
            <wp:extent cx="6028268" cy="3390900"/>
            <wp:effectExtent l="0" t="0" r="0" b="0"/>
            <wp:docPr id="10" name="Рисунок 10" descr="https://i.ytimg.com/vi/PmZCDSw11LA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ytimg.com/vi/PmZCDSw11LA/maxresdefault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6257" cy="3389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D06">
        <w:rPr>
          <w:i/>
          <w:color w:val="C00000"/>
          <w:sz w:val="44"/>
          <w:szCs w:val="44"/>
        </w:rPr>
        <w:t xml:space="preserve">                  </w:t>
      </w:r>
      <w:bookmarkStart w:id="0" w:name="_GoBack"/>
      <w:bookmarkEnd w:id="0"/>
      <w:r w:rsidR="005635DC" w:rsidRPr="00FD456F">
        <w:rPr>
          <w:i/>
          <w:color w:val="C00000"/>
          <w:sz w:val="44"/>
          <w:szCs w:val="44"/>
        </w:rPr>
        <w:t>Это правильно!</w:t>
      </w:r>
    </w:p>
    <w:p w:rsidR="005635DC" w:rsidRPr="005F12A5" w:rsidRDefault="00EB1D73" w:rsidP="00EB1D73">
      <w:pPr>
        <w:ind w:firstLine="0"/>
        <w:rPr>
          <w:i/>
        </w:rPr>
      </w:pPr>
      <w:r>
        <w:rPr>
          <w:i/>
          <w:noProof/>
          <w:lang w:eastAsia="ru-RU"/>
        </w:rPr>
        <w:t xml:space="preserve"> </w:t>
      </w:r>
      <w:r w:rsidR="005635DC">
        <w:rPr>
          <w:i/>
          <w:noProof/>
          <w:lang w:eastAsia="ru-RU"/>
        </w:rPr>
        <w:drawing>
          <wp:inline distT="0" distB="0" distL="0" distR="0" wp14:anchorId="5BE15229" wp14:editId="6E19D3D2">
            <wp:extent cx="4669467" cy="3505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21" cy="3508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2B5A" w:rsidRDefault="00972B5A" w:rsidP="007766D4">
      <w:r w:rsidRPr="00972B5A">
        <w:rPr>
          <w:rFonts w:ascii="Calibri" w:eastAsia="Times New Roman" w:hAnsi="Calibri" w:cs="Times New Roman"/>
          <w:noProof/>
          <w:sz w:val="22"/>
          <w:szCs w:val="22"/>
          <w:lang w:eastAsia="ru-RU"/>
        </w:rPr>
        <w:lastRenderedPageBreak/>
        <w:drawing>
          <wp:inline distT="0" distB="0" distL="0" distR="0" wp14:anchorId="25C7F337" wp14:editId="02CA3E9B">
            <wp:extent cx="5715000" cy="4095750"/>
            <wp:effectExtent l="0" t="0" r="0" b="0"/>
            <wp:docPr id="2" name="Рисунок 2" descr="http://svirel.org/wp-content/uploads/2014/04/dve-ladoni-1-10-600x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virel.org/wp-content/uploads/2014/04/dve-ladoni-1-10-600x43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B5A" w:rsidRDefault="0074646B" w:rsidP="007766D4">
      <w:r w:rsidRPr="00EA4518">
        <w:rPr>
          <w:noProof/>
          <w:lang w:eastAsia="ru-RU"/>
        </w:rPr>
        <w:drawing>
          <wp:inline distT="0" distB="0" distL="0" distR="0" wp14:anchorId="3C5D206C" wp14:editId="5BB1A5DA">
            <wp:extent cx="5062855" cy="1133475"/>
            <wp:effectExtent l="0" t="0" r="4445" b="9525"/>
            <wp:docPr id="14" name="Рисунок 14" descr="http://www.guitarshilin.ru/images/flute/flc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guitarshilin.ru/images/flute/flcol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85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46B" w:rsidRDefault="007766D4" w:rsidP="0074646B">
      <w:pPr>
        <w:spacing w:line="240" w:lineRule="auto"/>
        <w:ind w:firstLine="0"/>
        <w:rPr>
          <w:i/>
        </w:rPr>
      </w:pPr>
      <w:r w:rsidRPr="00EB1D73">
        <w:rPr>
          <w:i/>
        </w:rPr>
        <w:t xml:space="preserve">4. </w:t>
      </w:r>
      <w:r w:rsidR="00674F89">
        <w:rPr>
          <w:i/>
        </w:rPr>
        <w:t>Флейту возьми в левую!!! р</w:t>
      </w:r>
      <w:r w:rsidR="00972B5A">
        <w:rPr>
          <w:i/>
        </w:rPr>
        <w:t>уку.</w:t>
      </w:r>
      <w:r w:rsidR="00674F89" w:rsidRPr="00674F89">
        <w:rPr>
          <w:i/>
        </w:rPr>
        <w:t xml:space="preserve"> </w:t>
      </w:r>
      <w:r w:rsidR="00972B5A">
        <w:rPr>
          <w:i/>
        </w:rPr>
        <w:t xml:space="preserve">Закрой нижнее отверстие </w:t>
      </w:r>
      <w:proofErr w:type="gramStart"/>
      <w:r w:rsidR="00972B5A">
        <w:rPr>
          <w:i/>
        </w:rPr>
        <w:t xml:space="preserve">( </w:t>
      </w:r>
      <w:proofErr w:type="gramEnd"/>
      <w:r w:rsidR="00972B5A">
        <w:rPr>
          <w:i/>
        </w:rPr>
        <w:t>1) первым</w:t>
      </w:r>
      <w:r w:rsidR="00DB05DD" w:rsidRPr="00DB05DD">
        <w:rPr>
          <w:i/>
        </w:rPr>
        <w:t xml:space="preserve"> </w:t>
      </w:r>
      <w:r w:rsidR="00972B5A">
        <w:rPr>
          <w:i/>
        </w:rPr>
        <w:t>(большим) пальцем левой руки, а вторым пальцем</w:t>
      </w:r>
      <w:r w:rsidR="0099263E" w:rsidRPr="0099263E">
        <w:rPr>
          <w:i/>
        </w:rPr>
        <w:t xml:space="preserve"> </w:t>
      </w:r>
      <w:r w:rsidR="00972B5A">
        <w:rPr>
          <w:i/>
        </w:rPr>
        <w:t>(указательным)</w:t>
      </w:r>
      <w:r w:rsidR="00FE3680">
        <w:rPr>
          <w:i/>
        </w:rPr>
        <w:t xml:space="preserve">, опять таки </w:t>
      </w:r>
      <w:r w:rsidR="00972B5A">
        <w:rPr>
          <w:i/>
        </w:rPr>
        <w:t>левой руки</w:t>
      </w:r>
      <w:r w:rsidR="00764D06">
        <w:rPr>
          <w:i/>
        </w:rPr>
        <w:t>,</w:t>
      </w:r>
      <w:r w:rsidR="00972B5A">
        <w:rPr>
          <w:i/>
        </w:rPr>
        <w:t xml:space="preserve"> закрой</w:t>
      </w:r>
      <w:r w:rsidR="00FE3680">
        <w:rPr>
          <w:i/>
        </w:rPr>
        <w:t xml:space="preserve"> отверстие 2. Оба отверстия закрывай не кончиками пальцев, а подушечками и следи, чтобы они были закрыты полностью!</w:t>
      </w:r>
    </w:p>
    <w:p w:rsidR="00764D06" w:rsidRPr="0099263E" w:rsidRDefault="00764D06" w:rsidP="0074646B">
      <w:pPr>
        <w:spacing w:line="240" w:lineRule="auto"/>
        <w:ind w:firstLine="0"/>
        <w:rPr>
          <w:i/>
          <w:color w:val="C00000"/>
          <w:lang w:val="en-US"/>
        </w:rPr>
      </w:pPr>
      <w:r w:rsidRPr="0074646B">
        <w:rPr>
          <w:i/>
          <w:color w:val="C00000"/>
        </w:rPr>
        <w:t>Это будет звук «</w:t>
      </w:r>
      <w:r w:rsidRPr="0074646B">
        <w:rPr>
          <w:i/>
          <w:color w:val="C00000"/>
          <w:lang w:val="et-EE"/>
        </w:rPr>
        <w:t>Di</w:t>
      </w:r>
      <w:r w:rsidRPr="0074646B">
        <w:rPr>
          <w:i/>
          <w:color w:val="C00000"/>
        </w:rPr>
        <w:t>»</w:t>
      </w:r>
      <w:r w:rsidR="0099263E">
        <w:rPr>
          <w:i/>
          <w:color w:val="C00000"/>
          <w:lang w:val="en-US"/>
        </w:rPr>
        <w:t xml:space="preserve">              </w:t>
      </w:r>
      <w:r w:rsidR="0099263E">
        <w:rPr>
          <w:i/>
          <w:noProof/>
          <w:color w:val="C00000"/>
          <w:lang w:eastAsia="ru-RU"/>
        </w:rPr>
        <w:drawing>
          <wp:inline distT="0" distB="0" distL="0" distR="0" wp14:anchorId="03AB1B52" wp14:editId="5643C299">
            <wp:extent cx="1704975" cy="590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59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46B" w:rsidRDefault="0074646B" w:rsidP="0074646B">
      <w:pPr>
        <w:spacing w:line="240" w:lineRule="auto"/>
        <w:ind w:firstLine="0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 wp14:anchorId="77CDEB38">
            <wp:extent cx="5718810" cy="3279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E3680">
        <w:rPr>
          <w:i/>
        </w:rPr>
        <w:t xml:space="preserve"> </w:t>
      </w:r>
    </w:p>
    <w:p w:rsidR="0074646B" w:rsidRPr="00764D06" w:rsidRDefault="00FE3680" w:rsidP="0074646B">
      <w:pPr>
        <w:spacing w:line="240" w:lineRule="auto"/>
        <w:ind w:firstLine="0"/>
        <w:rPr>
          <w:i/>
          <w:color w:val="C00000"/>
        </w:rPr>
      </w:pPr>
      <w:r w:rsidRPr="00764D06">
        <w:rPr>
          <w:i/>
          <w:color w:val="C00000"/>
        </w:rPr>
        <w:t>Большой палец правой руки</w:t>
      </w:r>
      <w:r w:rsidR="0074646B" w:rsidRPr="00764D06">
        <w:rPr>
          <w:i/>
          <w:color w:val="C00000"/>
        </w:rPr>
        <w:t xml:space="preserve"> поставь снизу под отверстием 5.   </w:t>
      </w:r>
    </w:p>
    <w:p w:rsidR="001E35F6" w:rsidRDefault="007766D4" w:rsidP="0074646B">
      <w:pPr>
        <w:spacing w:line="240" w:lineRule="auto"/>
        <w:ind w:firstLine="0"/>
        <w:rPr>
          <w:i/>
        </w:rPr>
      </w:pPr>
      <w:r w:rsidRPr="00EB1D73">
        <w:rPr>
          <w:i/>
        </w:rPr>
        <w:t>Плавно извлеките из блок</w:t>
      </w:r>
      <w:r w:rsidR="00764D06">
        <w:rPr>
          <w:i/>
        </w:rPr>
        <w:t>-</w:t>
      </w:r>
      <w:r w:rsidRPr="00EB1D73">
        <w:rPr>
          <w:i/>
        </w:rPr>
        <w:t xml:space="preserve">флейты </w:t>
      </w:r>
      <w:r w:rsidR="0099263E" w:rsidRPr="00AC0850">
        <w:rPr>
          <w:i/>
        </w:rPr>
        <w:t xml:space="preserve"> </w:t>
      </w:r>
      <w:proofErr w:type="gramStart"/>
      <w:r w:rsidRPr="00EB1D73">
        <w:rPr>
          <w:i/>
        </w:rPr>
        <w:t>звук</w:t>
      </w:r>
      <w:proofErr w:type="gramEnd"/>
      <w:r w:rsidRPr="00EB1D73">
        <w:rPr>
          <w:i/>
        </w:rPr>
        <w:t xml:space="preserve"> произнеся слово «ту». Главное здесь, — произносить «ту» без </w:t>
      </w:r>
      <w:r w:rsidR="00FE3680">
        <w:rPr>
          <w:i/>
        </w:rPr>
        <w:t>голоса, произнося</w:t>
      </w:r>
      <w:r w:rsidRPr="00EB1D73">
        <w:rPr>
          <w:i/>
        </w:rPr>
        <w:t xml:space="preserve"> «т». Язык следует отводить назад, чтобы освободить проход для воздуха. Ник</w:t>
      </w:r>
      <w:r w:rsidR="0074646B">
        <w:rPr>
          <w:i/>
        </w:rPr>
        <w:t>огда не извлекай</w:t>
      </w:r>
      <w:r w:rsidRPr="00EB1D73">
        <w:rPr>
          <w:i/>
        </w:rPr>
        <w:t xml:space="preserve"> звук</w:t>
      </w:r>
      <w:r w:rsidR="0063191E">
        <w:rPr>
          <w:i/>
        </w:rPr>
        <w:t>, просто выдыхая воздух. Помни</w:t>
      </w:r>
      <w:r w:rsidRPr="00EB1D73">
        <w:rPr>
          <w:i/>
        </w:rPr>
        <w:t xml:space="preserve"> об у</w:t>
      </w:r>
      <w:r w:rsidR="0063191E">
        <w:rPr>
          <w:i/>
        </w:rPr>
        <w:t>частии языка при извлечении звука</w:t>
      </w:r>
      <w:r w:rsidRPr="00EB1D73">
        <w:rPr>
          <w:i/>
        </w:rPr>
        <w:t>. Язык закрывает и</w:t>
      </w:r>
      <w:r w:rsidR="0063191E">
        <w:rPr>
          <w:i/>
        </w:rPr>
        <w:t xml:space="preserve"> открывает поток воздуха. Звук ты должен</w:t>
      </w:r>
      <w:r w:rsidRPr="00EB1D73">
        <w:rPr>
          <w:i/>
        </w:rPr>
        <w:t xml:space="preserve"> п</w:t>
      </w:r>
      <w:r w:rsidR="0063191E">
        <w:rPr>
          <w:i/>
        </w:rPr>
        <w:t>рекращать языком. Звук не может</w:t>
      </w:r>
      <w:r w:rsidRPr="00EB1D73">
        <w:rPr>
          <w:i/>
        </w:rPr>
        <w:t xml:space="preserve"> пре</w:t>
      </w:r>
      <w:r w:rsidR="001E35F6">
        <w:rPr>
          <w:i/>
        </w:rPr>
        <w:t xml:space="preserve">кращаться сам по себе, </w:t>
      </w:r>
      <w:r w:rsidRPr="00EB1D73">
        <w:rPr>
          <w:i/>
        </w:rPr>
        <w:t xml:space="preserve"> когда закончился воздух для выдоха.</w:t>
      </w:r>
      <w:r w:rsidR="001E35F6">
        <w:rPr>
          <w:i/>
        </w:rPr>
        <w:t xml:space="preserve"> </w:t>
      </w:r>
    </w:p>
    <w:p w:rsidR="0013401D" w:rsidRDefault="001E35F6" w:rsidP="00764D06">
      <w:pPr>
        <w:spacing w:line="240" w:lineRule="auto"/>
        <w:ind w:firstLine="0"/>
        <w:rPr>
          <w:i/>
        </w:rPr>
      </w:pPr>
      <w:r w:rsidRPr="001E35F6">
        <w:rPr>
          <w:i/>
          <w:color w:val="C00000"/>
        </w:rPr>
        <w:t>Это упражнение номер 1</w:t>
      </w:r>
      <w:r w:rsidR="00764D06">
        <w:rPr>
          <w:i/>
        </w:rPr>
        <w:t xml:space="preserve">(примерно </w:t>
      </w:r>
      <w:r>
        <w:rPr>
          <w:i/>
        </w:rPr>
        <w:t xml:space="preserve">5-6 ударов пульса </w:t>
      </w:r>
      <w:r w:rsidR="00764D06">
        <w:rPr>
          <w:i/>
        </w:rPr>
        <w:t xml:space="preserve">на </w:t>
      </w:r>
      <w:r>
        <w:rPr>
          <w:i/>
        </w:rPr>
        <w:t>каждый звук).  Вдох через уголки губ. Сыграй несколько раз, затем отдохни и повтори упражнение.</w:t>
      </w:r>
      <w:r w:rsidR="00764D06">
        <w:rPr>
          <w:i/>
        </w:rPr>
        <w:t xml:space="preserve"> Извлекай</w:t>
      </w:r>
      <w:r w:rsidR="007766D4" w:rsidRPr="00EB1D73">
        <w:rPr>
          <w:i/>
        </w:rPr>
        <w:t xml:space="preserve"> звук плавно без рывков и срывов. Вдувать воздух в блок</w:t>
      </w:r>
      <w:r w:rsidR="00764D06">
        <w:rPr>
          <w:i/>
        </w:rPr>
        <w:t>-</w:t>
      </w:r>
      <w:r w:rsidR="007766D4" w:rsidRPr="00EB1D73">
        <w:rPr>
          <w:i/>
        </w:rPr>
        <w:t xml:space="preserve">флейту следует спокойно, плавно, ровно, полным потоком как при </w:t>
      </w:r>
      <w:r w:rsidR="007766D4" w:rsidRPr="00EB1D73">
        <w:rPr>
          <w:i/>
        </w:rPr>
        <w:lastRenderedPageBreak/>
        <w:t xml:space="preserve">пении. От скорости струи воздуха зависит звук флейты. </w:t>
      </w:r>
      <w:r w:rsidR="0074646B">
        <w:rPr>
          <w:i/>
        </w:rPr>
        <w:t xml:space="preserve">Не выдыхай </w:t>
      </w:r>
      <w:r w:rsidR="007766D4" w:rsidRPr="00EB1D73">
        <w:rPr>
          <w:i/>
        </w:rPr>
        <w:t>в</w:t>
      </w:r>
      <w:r w:rsidR="0063191E">
        <w:rPr>
          <w:i/>
        </w:rPr>
        <w:t>есь воздух из легких, так как дышать будет трудно,</w:t>
      </w:r>
      <w:r w:rsidR="0074646B">
        <w:rPr>
          <w:i/>
        </w:rPr>
        <w:t xml:space="preserve"> из-за чего т</w:t>
      </w:r>
      <w:r w:rsidR="0013401D">
        <w:rPr>
          <w:i/>
        </w:rPr>
        <w:t xml:space="preserve">ы быстро </w:t>
      </w:r>
      <w:proofErr w:type="gramStart"/>
      <w:r w:rsidR="0013401D">
        <w:rPr>
          <w:i/>
        </w:rPr>
        <w:t>устанеш</w:t>
      </w:r>
      <w:r w:rsidR="00674F89">
        <w:rPr>
          <w:i/>
        </w:rPr>
        <w:t>ь</w:t>
      </w:r>
      <w:proofErr w:type="gramEnd"/>
      <w:r w:rsidR="0063191E">
        <w:rPr>
          <w:i/>
        </w:rPr>
        <w:t xml:space="preserve"> и</w:t>
      </w:r>
      <w:r w:rsidR="0013401D">
        <w:rPr>
          <w:i/>
        </w:rPr>
        <w:t xml:space="preserve"> звучания флейты будет плохим.</w:t>
      </w:r>
    </w:p>
    <w:p w:rsidR="0013401D" w:rsidRPr="0013401D" w:rsidRDefault="0013401D" w:rsidP="00764D06">
      <w:pPr>
        <w:spacing w:line="240" w:lineRule="auto"/>
        <w:ind w:firstLine="0"/>
        <w:rPr>
          <w:i/>
          <w:color w:val="C00000"/>
        </w:rPr>
      </w:pPr>
      <w:r w:rsidRPr="0013401D">
        <w:rPr>
          <w:i/>
          <w:color w:val="C00000"/>
        </w:rPr>
        <w:t>Упражнение 2</w:t>
      </w:r>
    </w:p>
    <w:p w:rsidR="007766D4" w:rsidRPr="00EB1D73" w:rsidRDefault="0013401D" w:rsidP="00764D06">
      <w:pPr>
        <w:spacing w:line="240" w:lineRule="auto"/>
        <w:ind w:firstLine="0"/>
        <w:rPr>
          <w:i/>
        </w:rPr>
      </w:pPr>
      <w:r>
        <w:rPr>
          <w:i/>
        </w:rPr>
        <w:t>Сделай вдох и скажи</w:t>
      </w:r>
      <w:r w:rsidR="007766D4" w:rsidRPr="00EB1D73">
        <w:rPr>
          <w:i/>
        </w:rPr>
        <w:t xml:space="preserve"> подряд несколько звуков «ту, ту, ту, ту». Звучание каждого «ту» </w:t>
      </w:r>
      <w:r>
        <w:rPr>
          <w:i/>
        </w:rPr>
        <w:t xml:space="preserve"> не прекращай</w:t>
      </w:r>
      <w:r w:rsidR="007766D4" w:rsidRPr="00EB1D73">
        <w:rPr>
          <w:i/>
        </w:rPr>
        <w:t xml:space="preserve"> за</w:t>
      </w:r>
      <w:r>
        <w:rPr>
          <w:i/>
        </w:rPr>
        <w:t>крытием языком отверстия флейты, не говори языком «тут»</w:t>
      </w:r>
      <w:r w:rsidR="00E11326">
        <w:rPr>
          <w:i/>
        </w:rPr>
        <w:t>! Повтори это упражнение 5-6 раз.</w:t>
      </w:r>
    </w:p>
    <w:p w:rsidR="007766D4" w:rsidRPr="00EB1D73" w:rsidRDefault="0013401D" w:rsidP="00E11326">
      <w:pPr>
        <w:spacing w:line="240" w:lineRule="auto"/>
        <w:ind w:firstLine="0"/>
        <w:rPr>
          <w:i/>
        </w:rPr>
      </w:pPr>
      <w:r>
        <w:rPr>
          <w:i/>
        </w:rPr>
        <w:t>На этом этапе постарайся</w:t>
      </w:r>
      <w:r w:rsidR="007766D4" w:rsidRPr="00EB1D73">
        <w:rPr>
          <w:i/>
        </w:rPr>
        <w:t xml:space="preserve"> понять как меняется звучание флейты в зав</w:t>
      </w:r>
      <w:r>
        <w:rPr>
          <w:i/>
        </w:rPr>
        <w:t>исимости от того с какой силой т</w:t>
      </w:r>
      <w:r w:rsidR="007766D4" w:rsidRPr="00EB1D73">
        <w:rPr>
          <w:i/>
        </w:rPr>
        <w:t>ы д</w:t>
      </w:r>
      <w:r>
        <w:rPr>
          <w:i/>
        </w:rPr>
        <w:t>уешь. Почувствуй</w:t>
      </w:r>
      <w:r w:rsidR="007766D4" w:rsidRPr="00EB1D73">
        <w:rPr>
          <w:i/>
        </w:rPr>
        <w:t>, когда флейта начинает звучать, а когда просто из</w:t>
      </w:r>
      <w:r>
        <w:rPr>
          <w:i/>
        </w:rPr>
        <w:t>дает противный свист. Не делай</w:t>
      </w:r>
      <w:r w:rsidR="007766D4" w:rsidRPr="00EB1D73">
        <w:rPr>
          <w:i/>
        </w:rPr>
        <w:t xml:space="preserve"> резких «</w:t>
      </w:r>
      <w:proofErr w:type="spellStart"/>
      <w:r w:rsidR="007766D4" w:rsidRPr="00EB1D73">
        <w:rPr>
          <w:i/>
        </w:rPr>
        <w:t>вдувов</w:t>
      </w:r>
      <w:proofErr w:type="spellEnd"/>
      <w:r w:rsidR="007766D4" w:rsidRPr="00EB1D73">
        <w:rPr>
          <w:i/>
        </w:rPr>
        <w:t>», будто вы разгневанный ф</w:t>
      </w:r>
      <w:r>
        <w:rPr>
          <w:i/>
        </w:rPr>
        <w:t>утбольный судья. Флейта это твоя</w:t>
      </w:r>
      <w:r w:rsidR="007766D4" w:rsidRPr="00EB1D73">
        <w:rPr>
          <w:i/>
        </w:rPr>
        <w:t xml:space="preserve"> подруга и вам лучше поскорее привыкнуть друг к другу. </w:t>
      </w:r>
    </w:p>
    <w:p w:rsidR="00FD456F" w:rsidRDefault="007766D4" w:rsidP="00E11326">
      <w:pPr>
        <w:spacing w:line="240" w:lineRule="auto"/>
        <w:rPr>
          <w:i/>
        </w:rPr>
      </w:pPr>
      <w:r w:rsidRPr="00EB1D73">
        <w:rPr>
          <w:i/>
        </w:rPr>
        <w:t>6. Блок</w:t>
      </w:r>
      <w:r w:rsidR="00DB05DD" w:rsidRPr="0099263E">
        <w:rPr>
          <w:i/>
        </w:rPr>
        <w:t>-</w:t>
      </w:r>
      <w:r w:rsidRPr="00EB1D73">
        <w:rPr>
          <w:i/>
        </w:rPr>
        <w:t xml:space="preserve">флейта это индивидуальный инструмент. Поэтому </w:t>
      </w:r>
      <w:r w:rsidR="00E11326">
        <w:rPr>
          <w:i/>
        </w:rPr>
        <w:t xml:space="preserve">«Флейта для чайников» </w:t>
      </w:r>
      <w:r w:rsidRPr="00EB1D73">
        <w:rPr>
          <w:i/>
        </w:rPr>
        <w:t>рекомендует: вымойте руки и, при возможности, почистите зубы перед игрой. И вам</w:t>
      </w:r>
      <w:r w:rsidR="00E11326">
        <w:rPr>
          <w:i/>
        </w:rPr>
        <w:t xml:space="preserve"> будет приятно и флейте полезно.</w:t>
      </w:r>
      <w:r w:rsidRPr="00EB1D73">
        <w:rPr>
          <w:i/>
        </w:rPr>
        <w:t xml:space="preserve"> Содержите свою флейту в чистоте. Протирайте её снаружи мягкой тканью. Внутри блок</w:t>
      </w:r>
      <w:r w:rsidR="00E11326">
        <w:rPr>
          <w:i/>
        </w:rPr>
        <w:t>-</w:t>
      </w:r>
      <w:r w:rsidRPr="00EB1D73">
        <w:rPr>
          <w:i/>
        </w:rPr>
        <w:t>фле</w:t>
      </w:r>
      <w:r w:rsidR="00C42215">
        <w:rPr>
          <w:i/>
        </w:rPr>
        <w:t>йту можно помыть, только (ни в коем случае!!!) без</w:t>
      </w:r>
      <w:r w:rsidRPr="00EB1D73">
        <w:rPr>
          <w:i/>
        </w:rPr>
        <w:t xml:space="preserve"> </w:t>
      </w:r>
      <w:r w:rsidR="00C42215">
        <w:rPr>
          <w:i/>
        </w:rPr>
        <w:t xml:space="preserve">всяких химических средств! </w:t>
      </w:r>
      <w:r w:rsidRPr="00EB1D73">
        <w:rPr>
          <w:i/>
        </w:rPr>
        <w:t>Пластмассовые инструменты можно мыть</w:t>
      </w:r>
      <w:r w:rsidR="00C42215">
        <w:rPr>
          <w:i/>
        </w:rPr>
        <w:t xml:space="preserve"> мылом</w:t>
      </w:r>
      <w:r w:rsidRPr="00EB1D73">
        <w:rPr>
          <w:i/>
        </w:rPr>
        <w:t>, а затем вытереть и просушить. В общем случае, соблюдайт</w:t>
      </w:r>
      <w:r w:rsidR="00E11326">
        <w:rPr>
          <w:i/>
        </w:rPr>
        <w:t>е правила ухода за инструментом.</w:t>
      </w:r>
      <w:r w:rsidRPr="00EB1D73">
        <w:rPr>
          <w:i/>
        </w:rPr>
        <w:t xml:space="preserve"> </w:t>
      </w:r>
    </w:p>
    <w:p w:rsidR="00C42215" w:rsidRPr="00C42215" w:rsidRDefault="00C42215" w:rsidP="00E11326">
      <w:pPr>
        <w:spacing w:line="240" w:lineRule="auto"/>
        <w:rPr>
          <w:i/>
          <w:color w:val="C00000"/>
          <w:sz w:val="52"/>
          <w:szCs w:val="52"/>
        </w:rPr>
      </w:pPr>
      <w:r w:rsidRPr="00C42215">
        <w:rPr>
          <w:i/>
          <w:color w:val="C00000"/>
          <w:sz w:val="52"/>
          <w:szCs w:val="52"/>
        </w:rPr>
        <w:lastRenderedPageBreak/>
        <w:t xml:space="preserve">Дома занимайся вдумчиво, следи за </w:t>
      </w:r>
      <w:r>
        <w:rPr>
          <w:i/>
          <w:color w:val="C00000"/>
          <w:sz w:val="52"/>
          <w:szCs w:val="52"/>
        </w:rPr>
        <w:t xml:space="preserve">дыханием и </w:t>
      </w:r>
      <w:r w:rsidRPr="00C42215">
        <w:rPr>
          <w:i/>
          <w:color w:val="C00000"/>
          <w:sz w:val="52"/>
          <w:szCs w:val="52"/>
        </w:rPr>
        <w:t>звучанием!</w:t>
      </w:r>
    </w:p>
    <w:p w:rsidR="00C42215" w:rsidRPr="00C42215" w:rsidRDefault="00C42215" w:rsidP="00E11326">
      <w:pPr>
        <w:spacing w:line="240" w:lineRule="auto"/>
        <w:rPr>
          <w:i/>
          <w:color w:val="C00000"/>
          <w:sz w:val="52"/>
          <w:szCs w:val="52"/>
        </w:rPr>
      </w:pPr>
      <w:r w:rsidRPr="00C42215">
        <w:rPr>
          <w:i/>
          <w:color w:val="C00000"/>
          <w:sz w:val="52"/>
          <w:szCs w:val="52"/>
        </w:rPr>
        <w:t>Проигрывание двух упражнений займет 4-5 минут, но, обязательно, по нескольку раз  каждый день!!!</w:t>
      </w:r>
    </w:p>
    <w:p w:rsidR="00C42215" w:rsidRPr="00C42215" w:rsidRDefault="00C42215" w:rsidP="00E11326">
      <w:pPr>
        <w:spacing w:line="240" w:lineRule="auto"/>
        <w:rPr>
          <w:i/>
          <w:color w:val="C00000"/>
          <w:sz w:val="52"/>
          <w:szCs w:val="52"/>
        </w:rPr>
      </w:pPr>
      <w:r w:rsidRPr="00C42215">
        <w:rPr>
          <w:i/>
          <w:color w:val="C00000"/>
          <w:sz w:val="52"/>
          <w:szCs w:val="52"/>
        </w:rPr>
        <w:t>Да, такая вот работа!!!</w:t>
      </w:r>
    </w:p>
    <w:sectPr w:rsidR="00C42215" w:rsidRPr="00C42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09A"/>
    <w:rsid w:val="0013401D"/>
    <w:rsid w:val="0017479C"/>
    <w:rsid w:val="001E35F6"/>
    <w:rsid w:val="00444AF9"/>
    <w:rsid w:val="00464E7E"/>
    <w:rsid w:val="005309E3"/>
    <w:rsid w:val="005635DC"/>
    <w:rsid w:val="005A0FA5"/>
    <w:rsid w:val="005F12A5"/>
    <w:rsid w:val="0063191E"/>
    <w:rsid w:val="00674F89"/>
    <w:rsid w:val="0074646B"/>
    <w:rsid w:val="0076109A"/>
    <w:rsid w:val="00764D06"/>
    <w:rsid w:val="007766D4"/>
    <w:rsid w:val="00840493"/>
    <w:rsid w:val="00972B5A"/>
    <w:rsid w:val="0099263E"/>
    <w:rsid w:val="00AC0850"/>
    <w:rsid w:val="00C42215"/>
    <w:rsid w:val="00D92941"/>
    <w:rsid w:val="00DB05DD"/>
    <w:rsid w:val="00E11326"/>
    <w:rsid w:val="00EA4518"/>
    <w:rsid w:val="00EB1D73"/>
    <w:rsid w:val="00FD456F"/>
    <w:rsid w:val="00FE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mic Sans MS" w:eastAsiaTheme="minorEastAsia" w:hAnsi="Comic Sans MS" w:cstheme="minorBidi"/>
        <w:sz w:val="36"/>
        <w:szCs w:val="36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79C"/>
  </w:style>
  <w:style w:type="paragraph" w:styleId="1">
    <w:name w:val="heading 1"/>
    <w:basedOn w:val="a"/>
    <w:next w:val="a"/>
    <w:link w:val="10"/>
    <w:uiPriority w:val="9"/>
    <w:qFormat/>
    <w:rsid w:val="0017479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479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479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479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479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479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479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479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479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0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479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7479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17479C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17479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17479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17479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17479C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17479C"/>
    <w:rPr>
      <w:b/>
      <w:bCs/>
      <w:spacing w:val="0"/>
    </w:rPr>
  </w:style>
  <w:style w:type="character" w:styleId="ab">
    <w:name w:val="Emphasis"/>
    <w:uiPriority w:val="20"/>
    <w:qFormat/>
    <w:rsid w:val="0017479C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17479C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1747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7479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17479C"/>
    <w:rPr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17479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17479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17479C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17479C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17479C"/>
    <w:rPr>
      <w:smallCaps/>
    </w:rPr>
  </w:style>
  <w:style w:type="character" w:styleId="af3">
    <w:name w:val="Intense Reference"/>
    <w:uiPriority w:val="32"/>
    <w:qFormat/>
    <w:rsid w:val="0017479C"/>
    <w:rPr>
      <w:b/>
      <w:bCs/>
      <w:smallCaps/>
      <w:color w:val="auto"/>
    </w:rPr>
  </w:style>
  <w:style w:type="character" w:styleId="af4">
    <w:name w:val="Book Title"/>
    <w:uiPriority w:val="33"/>
    <w:qFormat/>
    <w:rsid w:val="0017479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17479C"/>
    <w:pPr>
      <w:outlineLvl w:val="9"/>
    </w:pPr>
    <w:rPr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mic Sans MS" w:eastAsiaTheme="minorEastAsia" w:hAnsi="Comic Sans MS" w:cstheme="minorBidi"/>
        <w:sz w:val="36"/>
        <w:szCs w:val="36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79C"/>
  </w:style>
  <w:style w:type="paragraph" w:styleId="1">
    <w:name w:val="heading 1"/>
    <w:basedOn w:val="a"/>
    <w:next w:val="a"/>
    <w:link w:val="10"/>
    <w:uiPriority w:val="9"/>
    <w:qFormat/>
    <w:rsid w:val="0017479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479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7479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479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7479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7479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7479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7479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7479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1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109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17479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17479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17479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5">
    <w:name w:val="caption"/>
    <w:basedOn w:val="a"/>
    <w:next w:val="a"/>
    <w:uiPriority w:val="35"/>
    <w:semiHidden/>
    <w:unhideWhenUsed/>
    <w:qFormat/>
    <w:rsid w:val="0017479C"/>
    <w:rPr>
      <w:b/>
      <w:bCs/>
      <w:sz w:val="18"/>
      <w:szCs w:val="18"/>
    </w:rPr>
  </w:style>
  <w:style w:type="paragraph" w:styleId="a6">
    <w:name w:val="Title"/>
    <w:basedOn w:val="a"/>
    <w:next w:val="a"/>
    <w:link w:val="a7"/>
    <w:uiPriority w:val="10"/>
    <w:qFormat/>
    <w:rsid w:val="0017479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7">
    <w:name w:val="Название Знак"/>
    <w:basedOn w:val="a0"/>
    <w:link w:val="a6"/>
    <w:uiPriority w:val="10"/>
    <w:rsid w:val="0017479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8">
    <w:name w:val="Subtitle"/>
    <w:basedOn w:val="a"/>
    <w:next w:val="a"/>
    <w:link w:val="a9"/>
    <w:uiPriority w:val="11"/>
    <w:qFormat/>
    <w:rsid w:val="0017479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9">
    <w:name w:val="Подзаголовок Знак"/>
    <w:basedOn w:val="a0"/>
    <w:link w:val="a8"/>
    <w:uiPriority w:val="11"/>
    <w:rsid w:val="0017479C"/>
    <w:rPr>
      <w:i/>
      <w:iCs/>
      <w:color w:val="808080" w:themeColor="text1" w:themeTint="7F"/>
      <w:spacing w:val="10"/>
      <w:sz w:val="24"/>
      <w:szCs w:val="24"/>
    </w:rPr>
  </w:style>
  <w:style w:type="character" w:styleId="aa">
    <w:name w:val="Strong"/>
    <w:basedOn w:val="a0"/>
    <w:uiPriority w:val="22"/>
    <w:qFormat/>
    <w:rsid w:val="0017479C"/>
    <w:rPr>
      <w:b/>
      <w:bCs/>
      <w:spacing w:val="0"/>
    </w:rPr>
  </w:style>
  <w:style w:type="character" w:styleId="ab">
    <w:name w:val="Emphasis"/>
    <w:uiPriority w:val="20"/>
    <w:qFormat/>
    <w:rsid w:val="0017479C"/>
    <w:rPr>
      <w:b/>
      <w:bCs/>
      <w:i/>
      <w:iCs/>
      <w:color w:val="auto"/>
    </w:rPr>
  </w:style>
  <w:style w:type="paragraph" w:styleId="ac">
    <w:name w:val="No Spacing"/>
    <w:basedOn w:val="a"/>
    <w:uiPriority w:val="1"/>
    <w:qFormat/>
    <w:rsid w:val="0017479C"/>
    <w:pPr>
      <w:spacing w:after="0" w:line="240" w:lineRule="auto"/>
      <w:ind w:firstLine="0"/>
    </w:pPr>
  </w:style>
  <w:style w:type="paragraph" w:styleId="ad">
    <w:name w:val="List Paragraph"/>
    <w:basedOn w:val="a"/>
    <w:uiPriority w:val="34"/>
    <w:qFormat/>
    <w:rsid w:val="0017479C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17479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17479C"/>
    <w:rPr>
      <w:color w:val="5A5A5A" w:themeColor="text1" w:themeTint="A5"/>
    </w:rPr>
  </w:style>
  <w:style w:type="paragraph" w:styleId="ae">
    <w:name w:val="Intense Quote"/>
    <w:basedOn w:val="a"/>
    <w:next w:val="a"/>
    <w:link w:val="af"/>
    <w:uiPriority w:val="30"/>
    <w:qFormat/>
    <w:rsid w:val="0017479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">
    <w:name w:val="Выделенная цитата Знак"/>
    <w:basedOn w:val="a0"/>
    <w:link w:val="ae"/>
    <w:uiPriority w:val="30"/>
    <w:rsid w:val="0017479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0">
    <w:name w:val="Subtle Emphasis"/>
    <w:uiPriority w:val="19"/>
    <w:qFormat/>
    <w:rsid w:val="0017479C"/>
    <w:rPr>
      <w:i/>
      <w:iCs/>
      <w:color w:val="5A5A5A" w:themeColor="text1" w:themeTint="A5"/>
    </w:rPr>
  </w:style>
  <w:style w:type="character" w:styleId="af1">
    <w:name w:val="Intense Emphasis"/>
    <w:uiPriority w:val="21"/>
    <w:qFormat/>
    <w:rsid w:val="0017479C"/>
    <w:rPr>
      <w:b/>
      <w:bCs/>
      <w:i/>
      <w:iCs/>
      <w:color w:val="auto"/>
      <w:u w:val="single"/>
    </w:rPr>
  </w:style>
  <w:style w:type="character" w:styleId="af2">
    <w:name w:val="Subtle Reference"/>
    <w:uiPriority w:val="31"/>
    <w:qFormat/>
    <w:rsid w:val="0017479C"/>
    <w:rPr>
      <w:smallCaps/>
    </w:rPr>
  </w:style>
  <w:style w:type="character" w:styleId="af3">
    <w:name w:val="Intense Reference"/>
    <w:uiPriority w:val="32"/>
    <w:qFormat/>
    <w:rsid w:val="0017479C"/>
    <w:rPr>
      <w:b/>
      <w:bCs/>
      <w:smallCaps/>
      <w:color w:val="auto"/>
    </w:rPr>
  </w:style>
  <w:style w:type="character" w:styleId="af4">
    <w:name w:val="Book Title"/>
    <w:uiPriority w:val="33"/>
    <w:qFormat/>
    <w:rsid w:val="0017479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5">
    <w:name w:val="TOC Heading"/>
    <w:basedOn w:val="1"/>
    <w:next w:val="a"/>
    <w:uiPriority w:val="39"/>
    <w:semiHidden/>
    <w:unhideWhenUsed/>
    <w:qFormat/>
    <w:rsid w:val="0017479C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Slava</dc:creator>
  <cp:lastModifiedBy>Slava</cp:lastModifiedBy>
  <cp:revision>2</cp:revision>
  <dcterms:created xsi:type="dcterms:W3CDTF">2016-02-18T20:25:00Z</dcterms:created>
  <dcterms:modified xsi:type="dcterms:W3CDTF">2016-02-18T20:25:00Z</dcterms:modified>
</cp:coreProperties>
</file>